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Урок биологии в 6 классе</w:t>
      </w:r>
    </w:p>
    <w:p>
      <w:pPr>
        <w:pStyle w:val="style0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Тема:</w:t>
      </w:r>
      <w:r>
        <w:rPr>
          <w:sz w:val="28"/>
          <w:szCs w:val="28"/>
          <w:rFonts w:ascii="Times New Roman" w:cs="Times New Roman" w:hAnsi="Times New Roman"/>
        </w:rPr>
        <w:t xml:space="preserve"> Основные свойства живых организмов</w:t>
      </w:r>
    </w:p>
    <w:p>
      <w:pPr>
        <w:pStyle w:val="style0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Цель:</w:t>
      </w:r>
      <w:r>
        <w:rPr>
          <w:sz w:val="28"/>
          <w:szCs w:val="28"/>
          <w:rFonts w:ascii="Times New Roman" w:cs="Times New Roman" w:hAnsi="Times New Roman"/>
        </w:rPr>
        <w:t xml:space="preserve"> создать  условия для формирования знаний у обучающихся о телах живой природы, свойствах живых организмов.</w:t>
      </w:r>
    </w:p>
    <w:p>
      <w:pPr>
        <w:pStyle w:val="style0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Задачи:</w:t>
      </w:r>
    </w:p>
    <w:p>
      <w:pPr>
        <w:pStyle w:val="style22"/>
        <w:ind w:hanging="0" w:left="0" w:right="-1125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образовательные:</w:t>
      </w:r>
      <w:r>
        <w:rPr>
          <w:sz w:val="28"/>
          <w:szCs w:val="28"/>
          <w:rFonts w:ascii="Times New Roman" w:cs="Times New Roman" w:hAnsi="Times New Roman"/>
        </w:rPr>
        <w:t xml:space="preserve"> сформировать представления о признаках отличия живого от неживого; показать особенности роста и развития у растений и животных, различия  движений растений и животных, особенности питания растений и животных.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>развивающие:</w:t>
      </w:r>
      <w:r>
        <w:rPr>
          <w:sz w:val="28"/>
          <w:szCs w:val="28"/>
          <w:rFonts w:ascii="Times New Roman" w:cs="Times New Roman" w:hAnsi="Times New Roman"/>
        </w:rPr>
        <w:t xml:space="preserve"> продолжить формирование умений выделять главное, сравнивать, обобщать, систематизировать знания; использовать знания, полученные на уроках биологии, на практике; развивать познавательный интерес к биологии.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воспитательные: </w:t>
      </w:r>
      <w:r>
        <w:rPr>
          <w:sz w:val="28"/>
          <w:szCs w:val="28"/>
          <w:rFonts w:ascii="Times New Roman" w:cs="Times New Roman" w:hAnsi="Times New Roman"/>
        </w:rPr>
        <w:t xml:space="preserve">продолжить экологическое воспитание учащихся (сделав акцент на возможность быстрого нарушения экологического равновесия) и формирование у них бережного отношения к природе. </w:t>
      </w:r>
    </w:p>
    <w:p>
      <w:pPr>
        <w:pStyle w:val="style22"/>
        <w:spacing w:line="360" w:lineRule="atLeast"/>
      </w:pPr>
      <w:r>
        <w:rPr>
          <w:sz w:val="28"/>
          <w:b/>
          <w:szCs w:val="28"/>
          <w:rFonts w:ascii="Times New Roman" w:cs="Times New Roman" w:hAnsi="Times New Roman"/>
        </w:rPr>
        <w:t xml:space="preserve">Оборудование: </w:t>
      </w:r>
      <w:r>
        <w:rPr>
          <w:sz w:val="28"/>
          <w:szCs w:val="28"/>
          <w:rFonts w:ascii="Times New Roman" w:cs="Times New Roman" w:hAnsi="Times New Roman"/>
        </w:rPr>
        <w:t>компьютер, проектор, презентация, чучела животных, комнатные цветы, цветные кружки, бумага, дополнительная литература.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jc w:val="center"/>
        <w:spacing w:line="36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  <w:t>Ход урока</w:t>
      </w:r>
    </w:p>
    <w:p>
      <w:pPr>
        <w:pStyle w:val="style22"/>
        <w:jc w:val="center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tbl>
      <w:tblPr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jc w:val="left"/>
        <w:tblInd w:type="dxa" w:w="-226"/>
      </w:tblPr>
      <w:tblGrid>
        <w:gridCol w:w="2853"/>
        <w:gridCol w:w="5744"/>
        <w:gridCol w:w="10404"/>
      </w:tblGrid>
      <w:tr>
        <w:trPr>
          <w:cantSplit w:val="off"/>
        </w:trPr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Этап урока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Деятельность учащихся</w:t>
            </w:r>
          </w:p>
        </w:tc>
        <w:tc>
          <w:tcPr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Деятельность учителя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Организационный</w:t>
            </w:r>
          </w:p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момент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Здравствуйте ребята! Я рада приветствовать вас на уроке биологии.</w:t>
            </w:r>
          </w:p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Биология это наука о живых организмах, которые и составляют живую природу</w:t>
            </w:r>
          </w:p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Запишите тему нашего урока: Основные свойства живых организмов. Давайте вместе сформулируем цель нашего урока. С чем мы сегодня должны познакомиться, что нового вы узнаете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высказывают свое мнение и формулируем цель урока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 мотивация учащихся)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Слова учителя: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Мир живых организмов очень разнообразен. Чтобы в этом убедиться не надо совершать далекие путешествия достаточно выглянуть в окно, а еще лучше пойти, например, в парк. Присмотритесь, прислушайтесь и перед вами откроется мир живых существ. 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 Ребята, а какие объекты мы можем назвать живыми, а какие нет? Подумайте и выполните задание № 1?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Изучение нового материала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выполняют задание № 1 ( слайд « «</w:t>
            </w:r>
          </w:p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Звучат ответы учащихся по мере выполнения задания.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Учитель: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Молодцы, правильно!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Учитель: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Все живые организмы имеют сходное строение. Им свойственны все основные признаки живого.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Учитель: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Почему же мы считаем, что гриб, лошадь, собака – это живые организмы, а кристалл, ледяные сосульки мы относим к объектам неживой природы. 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- Давайте, разберемся!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Я вам предлагаю поиграть в игру, которая называется 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«Известное – Неизвестное».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Я раздаю  вам карточки вы прочитав отметьте то, что вам неизвестно!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Карточка: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Основные признаки живого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1.Обмен веществ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2.Питание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3.Выделение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4.Дыхание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5.Рост и развитие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6.Раздражимость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7.Подвижность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         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8.Размножение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работают с текстом карточки, отмечают то, что им неизвестно. (Как правило отмечают варианты № 1,3,6).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Учитель: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Ребята, подумайте и сформулируйте  вопросы по неизвестному вам понятию? Но при формулировке вы должны использовать следующие вопросы?  ЧТО? КАК? ЗАЧЕМ?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Учащиеся формулируют вопросы: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Что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такое обмен веществ?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Как происходит обмен веществ?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Зачем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организмам нужен обмен веществ?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Учащиеся разворачивают свою деятельность по обнаружению смысла понятия обмен веществ!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Движение к обнаружению смысла понятия обмен веществ может разворачиваться в такой последовательности: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1.Прочитайте  понятие в учебнике, найдите в тексте ответы на вопросы которые вы сформулировали. Далее  внутренне отследите собственное отношение к прочитанному;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2.Кратко выразите свое отношение к понятию в виде короткой фразы.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3.Подберите к понятию образ, ассоциацию и выразите словесно;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4.Нарисуйте образ понятия в виде символа или сюжетной картинки, можете воспользоваться цветными карандашами;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5.Обсудите различные предположения и поделитесь собственным смыслом понятия.</w:t>
            </w:r>
          </w:p>
          <w:p>
            <w:pPr>
              <w:pStyle w:val="style22"/>
              <w:ind w:hanging="0" w:left="485" w:right="5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(слайд № )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формулируют вопросы по понятию —</w:t>
            </w: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 раздражимость.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Что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такое раздражимость?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Как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проявляется раздражимость?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Зачем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организму нужна раздражимость?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>Учащиеся высказывают свое представление по новому для них понятию.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Следующее понятие которое вы отметили в своих карточках это —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раздражимость.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1.Откройте учебники на странице 10 и прочитав текст и  найдите ответы на поставленные вами вопросы в учебнике, найдите в тексте ответы на вопросы которые вы сформулировали. Далее  внутренне отследите собственное отношение к прочитанному;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2.Кратко выразите свое отношение к понятию в виде короткой фразы.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3.Подберите к понятию образ, ассоциацию и выразите словесно;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4.Нарисуйте образ понятия в виде символа или сюжетной картинки, можете воспользоваться цветными карандашами;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5.Обсудите различные предположения и поделитесь собственным смыслом понятия.(слайд № )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Учитель должен организовать ситуацию «проживания» при знакомстве с новым термином? Слово – это ярлык того содержания которым оно наполнено. Поэтому нужно создать ситуацию, позволяющую осмыслить его, сделать «живым»,  наполнить личностным  смыслом.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В ходе проделанной работы у каждого ребенка определение «Обмен веществ» наполняется собственным смыслом, своим собственным понимание и осмыслением.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Смысл остальных терминов вам понятен, но давайте мы все  же уточним их. 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Сейчас мы разделимся на группы каждая группа выполнит свое задание.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1 группа — Раскройте понятие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«Питание» и «Выделение»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через рисунок.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2 группа — Раскройте понятие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«Дыхание» и «Движение»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составив небольшой пояснительный текст (можно воспользоваться учебником)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 группа будет поработает с энциклопедией с понятиями «Рост и развитие» и размножение.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После выполнения заданий каждой группе предоставляется слово для выступления.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Учитель: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Растения и животные — это живые организмы у них много общего, но у них есть и отличия.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Давайте поиграем в игру которая называется «Лови ошибку». На слайдах вы увидите пояснения и объяснения к основным отличиям между растениями и животными -  ваша задача найти ошибку. (Можете воспользоваться материалом учебника с. 10)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1.Способ питания(слайд № )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2.Рост (слайд № )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3.Движение (слайд № )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Обобщение и закрепление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поднимают карточки «Светофора»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Учитель: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Предлагаю вам поиграть в игру «Светофор»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Я задаю вопрос, а вы поднимаете кружки с :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красным цветом —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не знаю;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Желтым цветом —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сомневаюсь;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Зеленым — </w:t>
            </w: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знаю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Вопросы для обобщения и выявления уровня усвоения материала.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1.Живые организмы — это существа способные к самостоятельному существованию.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2.Для животных и растений характерно:питание,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размножение, обмен веществ, выделение, дыхание,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рост и развитие, раздражимость, подвижность.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3. Растения и животные отличаются по способу питания, 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особенностям роста и характером движений. 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Рефлексия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Напишите мне «Телеграмму» о том, 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«Что вы узнали, поняли и почувствовали сегодня на уроке,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но не более 11 слов.</w:t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Учащиеся пишут телеграмму и  сдают листочки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2853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3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Домашнее задание</w:t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</w:tcBorders>
            <w:shd w:fill="FFFFFF"/>
            <w:tcW w:type="dxa" w:w="574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/>
            <w:tcW w:type="dxa" w:w="10404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Прочитать параграф № 1,</w:t>
            </w:r>
          </w:p>
          <w:p>
            <w:pPr>
              <w:pStyle w:val="style22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Подготовьте сообщение, пользуясь дополнительной литературой, об интересных проявлениях свойств живых организмов.</w:t>
            </w:r>
          </w:p>
        </w:tc>
      </w:tr>
    </w:tbl>
    <w:p>
      <w:pPr>
        <w:pStyle w:val="style22"/>
        <w:jc w:val="center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Литература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1. Сонин Н.И. учебник Биология: живой организм, 6 кл, 2011 г.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  <w:t>2.М.Н. Флоровская Гуманитарное основание профессиональной культуры педагога, Барнаул, Из-во АГУ, 2013.</w:t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22"/>
        <w:spacing w:line="360" w:lineRule="atLeast"/>
      </w:pPr>
      <w:r>
        <w:rPr/>
      </w:r>
    </w:p>
    <w:p>
      <w:pPr>
        <w:pStyle w:val="style22"/>
        <w:spacing w:line="360" w:lineRule="atLeast"/>
      </w:pPr>
      <w:r>
        <w:rPr/>
      </w:r>
    </w:p>
    <w:p>
      <w:pPr>
        <w:pStyle w:val="style22"/>
        <w:spacing w:line="360" w:lineRule="atLeast"/>
      </w:pPr>
      <w:r>
        <w:rPr/>
      </w:r>
    </w:p>
    <w:p>
      <w:pPr>
        <w:pStyle w:val="style22"/>
        <w:spacing w:line="360" w:lineRule="atLeast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4"/>
      <w:szCs w:val="24"/>
      <w:rFonts w:ascii="Nimbus Roman No9 L" w:cs="DejaVu Sans" w:eastAsia="DejaVu Sans" w:hAnsi="Nimbus Roman No9 L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uppressLineNumbers/>
      <w:spacing w:after="120" w:before="120"/>
    </w:pPr>
    <w:rPr>
      <w:sz w:val="28"/>
      <w:i/>
      <w:szCs w:val="28"/>
      <w:iCs/>
      <w:rFonts w:ascii="Nimbus Sans L" w:cs="DejaVu Sans" w:eastAsia="DejaVu Sans" w:hAnsi="Nimbus Sans L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/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</w:rPr>
  </w:style>
  <w:style w:styleId="style20" w:type="paragraph">
    <w:name w:val="Указатель"/>
    <w:basedOn w:val="style0"/>
    <w:next w:val="style20"/>
    <w:pPr>
      <w:suppressLineNumbers/>
    </w:pPr>
    <w:rPr/>
  </w:style>
  <w:style w:styleId="style21" w:type="paragraph">
    <w:name w:val="index heading"/>
    <w:basedOn w:val="style0"/>
    <w:next w:val="style21"/>
    <w:pPr/>
    <w:rPr/>
  </w:style>
  <w:style w:styleId="style22" w:type="paragraph">
    <w:name w:val="List Paragraph"/>
    <w:basedOn w:val="style0"/>
    <w:next w:val="style22"/>
    <w:pPr/>
    <w:rPr/>
  </w:style>
  <w:style w:styleId="style23" w:type="paragraph">
    <w:name w:val="Содержимое таблицы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2014-05-19T12:21:00.00Z</dcterms:created>
  <cp:lastModifiedBy>First</cp:lastModifiedBy>
  <dcterms:modified xsi:type="dcterms:W3CDTF">2015-02-24T16:02:00.00Z</dcterms:modified>
  <cp:revision>6</cp:revision>
</cp:coreProperties>
</file>